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Course Outcome </w:t>
      </w:r>
    </w:p>
    <w:p>
      <w:pPr>
        <w:numPr>
          <w:numId w:val="0"/>
        </w:num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Department of Political Science </w:t>
      </w:r>
    </w:p>
    <w:p>
      <w:pPr>
        <w:numPr>
          <w:numId w:val="0"/>
        </w:num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Session - 2024-2025</w:t>
      </w:r>
    </w:p>
    <w:p>
      <w:pPr>
        <w:numPr>
          <w:numId w:val="0"/>
        </w:numPr>
        <w:rPr>
          <w:rFonts w:hint="default"/>
          <w:b/>
          <w:bCs/>
        </w:rPr>
      </w:pPr>
    </w:p>
    <w:p>
      <w:pPr>
        <w:numPr>
          <w:numId w:val="0"/>
        </w:numPr>
        <w:rPr>
          <w:rFonts w:hint="default"/>
          <w:b/>
          <w:bCs/>
        </w:rPr>
      </w:pPr>
      <w:r>
        <w:rPr>
          <w:rFonts w:hint="default"/>
          <w:b/>
          <w:bCs/>
        </w:rPr>
        <w:t>BA 1st Semester</w:t>
      </w:r>
    </w:p>
    <w:p>
      <w:pPr>
        <w:numPr>
          <w:numId w:val="0"/>
        </w:num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Subject: Principles of Political Science </w:t>
      </w:r>
    </w:p>
    <w:p>
      <w:pPr>
        <w:numPr>
          <w:numId w:val="0"/>
        </w:numPr>
        <w:rPr>
          <w:rFonts w:hint="eastAsia"/>
        </w:rPr>
      </w:pPr>
      <w:r>
        <w:rPr>
          <w:rFonts w:hint="default"/>
          <w:b/>
          <w:bCs/>
        </w:rPr>
        <w:t>Course Out Come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After completing this course, the learner will be able to:</w:t>
      </w:r>
    </w:p>
    <w:p>
      <w:pPr>
        <w:rPr>
          <w:rFonts w:hint="eastAsia"/>
        </w:rPr>
      </w:pPr>
      <w:r>
        <w:rPr>
          <w:rFonts w:hint="eastAsia"/>
        </w:rPr>
        <w:t>1. Understand the meaning, nature and scope of Political Science along with its relationship with other Social Sciences.</w:t>
      </w:r>
    </w:p>
    <w:p>
      <w:pPr>
        <w:rPr>
          <w:rFonts w:hint="eastAsia"/>
        </w:rPr>
      </w:pPr>
      <w:r>
        <w:rPr>
          <w:rFonts w:hint="eastAsia"/>
        </w:rPr>
        <w:t>2. Understand the concept, development and theories of the origin of State.</w:t>
      </w:r>
    </w:p>
    <w:p>
      <w:pPr>
        <w:rPr>
          <w:rFonts w:hint="eastAsia"/>
        </w:rPr>
      </w:pPr>
      <w:r>
        <w:rPr>
          <w:rFonts w:hint="eastAsia"/>
        </w:rPr>
        <w:t>3. Develop a thorough understanding of state and its relationship with society, government and nation.</w:t>
      </w:r>
    </w:p>
    <w:p>
      <w:pPr>
        <w:rPr>
          <w:rFonts w:hint="eastAsia"/>
        </w:rPr>
      </w:pPr>
      <w:r>
        <w:rPr>
          <w:rFonts w:hint="eastAsia"/>
        </w:rPr>
        <w:t>4. Comprehend the concepts, features and theories of sovereignty.</w:t>
      </w:r>
    </w:p>
    <w:p>
      <w:pPr>
        <w:rPr>
          <w:rFonts w:hint="eastAsia"/>
        </w:rPr>
      </w:pPr>
    </w:p>
    <w:p>
      <w:pPr>
        <w:numPr>
          <w:numId w:val="0"/>
        </w:numPr>
        <w:rPr>
          <w:rFonts w:hint="default"/>
        </w:rPr>
      </w:pPr>
    </w:p>
    <w:p>
      <w:pPr>
        <w:numPr>
          <w:numId w:val="0"/>
        </w:num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BA 3rd Semester </w:t>
      </w:r>
    </w:p>
    <w:p>
      <w:pPr>
        <w:numPr>
          <w:numId w:val="0"/>
        </w:numPr>
        <w:rPr>
          <w:rFonts w:hint="default"/>
          <w:b/>
          <w:bCs/>
        </w:rPr>
      </w:pPr>
      <w:r>
        <w:rPr>
          <w:rFonts w:hint="default"/>
          <w:b/>
          <w:bCs/>
        </w:rPr>
        <w:t>Subject : Indian Constitution</w:t>
      </w:r>
    </w:p>
    <w:p>
      <w:pPr>
        <w:numPr>
          <w:numId w:val="0"/>
        </w:numPr>
        <w:rPr>
          <w:rFonts w:hint="default"/>
        </w:rPr>
      </w:pPr>
      <w:r>
        <w:rPr>
          <w:rFonts w:hint="default"/>
          <w:b/>
          <w:bCs/>
        </w:rPr>
        <w:t>Course Out Come</w:t>
      </w:r>
    </w:p>
    <w:p>
      <w:pPr>
        <w:jc w:val="both"/>
        <w:rPr>
          <w:rFonts w:hint="eastAsia"/>
        </w:rPr>
      </w:pPr>
      <w:r>
        <w:rPr>
          <w:rFonts w:hint="eastAsia"/>
        </w:rPr>
        <w:t>After completing this course, the learner will be able to:</w:t>
      </w:r>
    </w:p>
    <w:p>
      <w:pPr>
        <w:jc w:val="both"/>
        <w:rPr>
          <w:rFonts w:hint="eastAsia"/>
        </w:rPr>
      </w:pPr>
      <w:r>
        <w:rPr>
          <w:rFonts w:hint="eastAsia"/>
        </w:rPr>
        <w:t>1. Understand the preamble and features of the Indian Constitution and develop an understanding of Fundamental Rights and Directive Principles of State Policy.</w:t>
      </w:r>
    </w:p>
    <w:p>
      <w:pPr>
        <w:jc w:val="both"/>
        <w:rPr>
          <w:rFonts w:hint="eastAsia"/>
        </w:rPr>
      </w:pPr>
      <w:r>
        <w:rPr>
          <w:rFonts w:hint="eastAsia"/>
        </w:rPr>
        <w:t>2. Develop an understanding of the powers, position and functions of the Union and the State Executive.</w:t>
      </w:r>
    </w:p>
    <w:p>
      <w:pPr>
        <w:jc w:val="both"/>
        <w:rPr>
          <w:rFonts w:hint="eastAsia"/>
        </w:rPr>
      </w:pPr>
      <w:r>
        <w:rPr>
          <w:rFonts w:hint="eastAsia"/>
        </w:rPr>
        <w:t>3. Comprehend the functioning of the Union and State legislatures and local self-government.</w:t>
      </w:r>
    </w:p>
    <w:p>
      <w:pPr>
        <w:jc w:val="both"/>
        <w:rPr>
          <w:rFonts w:hint="default"/>
        </w:rPr>
      </w:pPr>
      <w:r>
        <w:rPr>
          <w:rFonts w:hint="eastAsia"/>
        </w:rPr>
        <w:t>4. Comprehend the functioning of the Indian judicial system</w:t>
      </w:r>
      <w:r>
        <w:rPr>
          <w:rFonts w:hint="default"/>
        </w:rPr>
        <w:t>.</w: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BA 5th Semester </w:t>
      </w:r>
    </w:p>
    <w:p>
      <w:pPr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Subject: International Relations</w:t>
      </w:r>
    </w:p>
    <w:p>
      <w:pPr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Course Out Come</w:t>
      </w:r>
    </w:p>
    <w:p>
      <w:pPr>
        <w:jc w:val="both"/>
        <w:rPr>
          <w:rFonts w:hint="default"/>
          <w:b/>
          <w:bCs/>
        </w:rPr>
      </w:pPr>
      <w:r>
        <w:rPr>
          <w:rFonts w:hint="eastAsia"/>
        </w:rPr>
        <w:t>After completing this course, the learner will be able to: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Equip the students with the basic intellectually tools to understand International Relations.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</w:rPr>
      </w:pPr>
      <w:r>
        <w:rPr>
          <w:rFonts w:hint="default"/>
          <w:b w:val="0"/>
          <w:bCs w:val="0"/>
        </w:rPr>
        <w:t>Learn to analyse the world political system and its development, also an application of the theoretical tool to understand the order of world politics.</w:t>
      </w:r>
      <w:bookmarkStart w:id="0" w:name="_GoBack"/>
      <w:bookmarkEnd w:id="0"/>
    </w:p>
    <w:p>
      <w:pPr>
        <w:numPr>
          <w:numId w:val="0"/>
        </w:numPr>
        <w:jc w:val="both"/>
        <w:rPr>
          <w:rFonts w:hint="default"/>
          <w:b/>
          <w:bCs/>
        </w:rPr>
      </w:pPr>
    </w:p>
    <w:p>
      <w:pPr>
        <w:jc w:val="both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3683"/>
    <w:multiLevelType w:val="singleLevel"/>
    <w:tmpl w:val="669A3683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2024-07-19T14:57:47Z</dcterms:created>
  <dc:creator>iPhone</dc:creator>
  <cp:lastModifiedBy>iPhone</cp:lastModifiedBy>
  <dcterms:modified xsi:type="dcterms:W3CDTF">2024-07-19T15:25:07Z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3081-11.33.82</vt:lpwstr>
  </property>
  <property fmtid="{D5CDD505-2E9C-101B-9397-08002B2CF9AE}" pid="3" name="ICV">
    <vt:lpwstr>8CDBC90C589DE21C93319A6649228B4C_31</vt:lpwstr>
  </property>
</Properties>
</file>